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settings.xml" ContentType="application/vnd.openxmlformats-officedocument.wordprocessingml.settings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 xmlns:w15="http://schemas.microsoft.com/office/word/2012/wordml" mc:Ignorable="w15">
  <w:body>
    <w:p>
      <w:pPr>
        <w:widowControl w:val="0"/>
        <w:spacing w:line="1" w:lineRule="exact"/>
      </w:pPr>
      <w:r/>
    </w:p>
    <w:p>
      <w:pPr>
        <w:pStyle w:val="Style2"/>
        <w:keepNext w:val="0"/>
        <w:keepLines w:val="0"/>
        <w:framePr w:w="9691" w:h="1973" w:hRule="exact" w:wrap="none" w:vAnchor="page" w:hAnchor="page" w:x="1091" w:y="1399"/>
        <w:widowControl w:val="0"/>
        <w:shd w:val="clear" w:color="auto" w:fill="auto"/>
        <w:bidi w:val="0"/>
        <w:spacing w:before="0" w:after="120" w:line="240" w:lineRule="auto"/>
        <w:ind w:left="352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it-IT" w:eastAsia="it-IT" w:bidi="it-IT"/>
        </w:rPr>
        <w:t>A TUTTI GLI ISCRITTI ALL’ALBO PROFESSIONALE</w:t>
      </w:r>
    </w:p>
    <w:p>
      <w:pPr>
        <w:pStyle w:val="Style2"/>
        <w:keepNext w:val="0"/>
        <w:keepLines w:val="0"/>
        <w:framePr w:w="9691" w:h="1973" w:hRule="exact" w:wrap="none" w:vAnchor="page" w:hAnchor="page" w:x="1091" w:y="1399"/>
        <w:widowControl w:val="0"/>
        <w:shd w:val="clear" w:color="auto" w:fill="auto"/>
        <w:bidi w:val="0"/>
        <w:spacing w:before="0" w:after="540" w:line="240" w:lineRule="auto"/>
        <w:ind w:left="584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it-IT" w:eastAsia="it-IT" w:bidi="it-IT"/>
        </w:rPr>
        <w:t>LORO IRDIRIZZI MAIL E PEC</w:t>
      </w:r>
    </w:p>
    <w:p>
      <w:pPr>
        <w:pStyle w:val="Style2"/>
        <w:keepNext w:val="0"/>
        <w:keepLines w:val="0"/>
        <w:framePr w:w="9691" w:h="1973" w:hRule="exact" w:wrap="none" w:vAnchor="page" w:hAnchor="page" w:x="1091" w:y="1399"/>
        <w:widowControl w:val="0"/>
        <w:shd w:val="clear" w:color="auto" w:fill="auto"/>
        <w:bidi w:val="0"/>
        <w:spacing w:before="0" w:after="120" w:line="240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it-IT" w:eastAsia="it-IT" w:bidi="it-IT"/>
        </w:rPr>
        <w:t>Oggetto: Partecipazione Assemblea Ordinaria iscritti 2021.</w:t>
      </w:r>
    </w:p>
    <w:p>
      <w:pPr>
        <w:pStyle w:val="Style2"/>
        <w:keepNext w:val="0"/>
        <w:keepLines w:val="0"/>
        <w:framePr w:w="9691" w:h="1973" w:hRule="exact" w:wrap="none" w:vAnchor="page" w:hAnchor="page" w:x="1091" w:y="1399"/>
        <w:widowControl w:val="0"/>
        <w:shd w:val="clear" w:color="auto" w:fill="auto"/>
        <w:tabs>
          <w:tab w:pos="9571" w:val="left"/>
        </w:tabs>
        <w:bidi w:val="0"/>
        <w:spacing w:before="0" w:after="0" w:line="240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it-IT" w:eastAsia="it-IT" w:bidi="it-IT"/>
        </w:rPr>
        <w:t>Il/la sottoscritto/a Dr. / Dr.ssa</w:t>
      </w:r>
      <w:r>
        <w:rPr>
          <w:u w:val="single"/>
        </w:rPr>
        <w:t xml:space="preserve"> </w:t>
        <w:tab/>
      </w:r>
    </w:p>
    <w:p>
      <w:pPr>
        <w:pStyle w:val="Style2"/>
        <w:keepNext w:val="0"/>
        <w:keepLines w:val="0"/>
        <w:framePr w:wrap="none" w:vAnchor="page" w:hAnchor="page" w:x="1129" w:y="3472"/>
        <w:widowControl w:val="0"/>
        <w:shd w:val="clear" w:color="auto" w:fill="auto"/>
        <w:tabs>
          <w:tab w:pos="869" w:val="left"/>
          <w:tab w:pos="7714" w:val="left"/>
        </w:tabs>
        <w:bidi w:val="0"/>
        <w:spacing w:before="0" w:after="0" w:line="240" w:lineRule="auto"/>
        <w:ind w:left="0" w:right="7071" w:firstLine="0"/>
        <w:jc w:val="both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it-IT" w:eastAsia="it-IT" w:bidi="it-IT"/>
        </w:rPr>
        <w:t>Nato/a</w:t>
        <w:tab/>
      </w:r>
      <w:r>
        <w:rPr>
          <w:u w:val="single"/>
        </w:rPr>
        <w:t xml:space="preserve"> </w:t>
        <w:tab/>
      </w:r>
    </w:p>
    <w:p>
      <w:pPr>
        <w:pStyle w:val="Style2"/>
        <w:keepNext w:val="0"/>
        <w:keepLines w:val="0"/>
        <w:framePr w:wrap="none" w:vAnchor="page" w:hAnchor="page" w:x="8838" w:y="3472"/>
        <w:widowControl w:val="0"/>
        <w:shd w:val="clear" w:color="auto" w:fill="auto"/>
        <w:tabs>
          <w:tab w:pos="1694" w:val="left"/>
        </w:tabs>
        <w:bidi w:val="0"/>
        <w:spacing w:before="0" w:after="0" w:line="240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it-IT" w:eastAsia="it-IT" w:bidi="it-IT"/>
        </w:rPr>
        <w:t>Prov ( )</w:t>
      </w:r>
      <w:r>
        <w:rPr>
          <w:u w:val="single"/>
        </w:rPr>
        <w:t xml:space="preserve"> </w:t>
        <w:tab/>
      </w:r>
    </w:p>
    <w:p>
      <w:pPr>
        <w:pStyle w:val="Style2"/>
        <w:keepNext w:val="0"/>
        <w:keepLines w:val="0"/>
        <w:framePr w:wrap="none" w:vAnchor="page" w:hAnchor="page" w:x="1129" w:y="3880"/>
        <w:widowControl w:val="0"/>
        <w:shd w:val="clear" w:color="auto" w:fill="auto"/>
        <w:tabs>
          <w:tab w:pos="202" w:val="left"/>
          <w:tab w:pos="3926" w:val="left"/>
        </w:tabs>
        <w:bidi w:val="0"/>
        <w:spacing w:before="0" w:after="0" w:line="240" w:lineRule="auto"/>
        <w:ind w:left="0" w:right="3773" w:firstLine="0"/>
        <w:jc w:val="both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it-IT" w:eastAsia="it-IT" w:bidi="it-IT"/>
        </w:rPr>
        <w:t>Il</w:t>
        <w:tab/>
      </w:r>
      <w:r>
        <w:rPr>
          <w:u w:val="single"/>
        </w:rPr>
        <w:t xml:space="preserve"> </w:t>
        <w:tab/>
      </w:r>
    </w:p>
    <w:p>
      <w:pPr>
        <w:pStyle w:val="Style2"/>
        <w:keepNext w:val="0"/>
        <w:keepLines w:val="0"/>
        <w:framePr w:wrap="none" w:vAnchor="page" w:hAnchor="page" w:x="5041" w:y="3885"/>
        <w:widowControl w:val="0"/>
        <w:shd w:val="clear" w:color="auto" w:fill="auto"/>
        <w:tabs>
          <w:tab w:pos="1430" w:val="left"/>
          <w:tab w:pos="5640" w:val="left"/>
        </w:tabs>
        <w:bidi w:val="0"/>
        <w:spacing w:before="0" w:after="0" w:line="240" w:lineRule="auto"/>
        <w:ind w:left="24" w:right="4186" w:firstLine="0"/>
        <w:jc w:val="both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it-IT" w:eastAsia="it-IT" w:bidi="it-IT"/>
        </w:rPr>
        <w:t>Codice Fiscale</w:t>
        <w:tab/>
      </w:r>
      <w:r>
        <w:rPr>
          <w:u w:val="single"/>
        </w:rPr>
        <w:t xml:space="preserve"> </w:t>
        <w:tab/>
      </w:r>
    </w:p>
    <w:p>
      <w:pPr>
        <w:framePr w:w="96" w:h="115" w:hRule="exact" w:wrap="none" w:vAnchor="page" w:hAnchor="page" w:x="1845" w:y="3602"/>
        <w:widowControl w:val="0"/>
        <w:textDirection w:val="btLr"/>
      </w:pPr>
    </w:p>
    <w:p>
      <w:pPr>
        <w:pStyle w:val="Style2"/>
        <w:keepNext w:val="0"/>
        <w:keepLines w:val="0"/>
        <w:framePr w:w="9691" w:h="2530" w:hRule="exact" w:wrap="none" w:vAnchor="page" w:hAnchor="page" w:x="1091" w:y="4298"/>
        <w:widowControl w:val="0"/>
        <w:shd w:val="clear" w:color="auto" w:fill="auto"/>
        <w:tabs>
          <w:tab w:pos="7526" w:val="left"/>
        </w:tabs>
        <w:bidi w:val="0"/>
        <w:spacing w:before="0" w:after="0" w:line="360" w:lineRule="auto"/>
        <w:ind w:left="0" w:right="0" w:firstLine="0"/>
        <w:jc w:val="both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it-IT" w:eastAsia="it-IT" w:bidi="it-IT"/>
        </w:rPr>
        <w:t>iscritto/a all’Albo dei Medici Chirurghi della Provincia di Nuoro al n.</w:t>
      </w:r>
      <w:r>
        <w:rPr>
          <w:u w:val="single"/>
        </w:rPr>
        <w:t xml:space="preserve"> </w:t>
        <w:tab/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it-IT" w:eastAsia="it-IT" w:bidi="it-IT"/>
        </w:rPr>
        <w:t>;</w:t>
        <w:br/>
        <w:t>iscritto all’Albo degli Odontoiatri della Provincia di Nuoro al numero n.</w:t>
      </w:r>
      <w:r>
        <w:rPr>
          <w:u w:val="single"/>
        </w:rPr>
        <w:t xml:space="preserve"> </w:t>
        <w:tab/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it-IT" w:eastAsia="it-IT" w:bidi="it-IT"/>
        </w:rPr>
        <w:t>;</w:t>
      </w:r>
    </w:p>
    <w:p>
      <w:pPr>
        <w:pStyle w:val="Style2"/>
        <w:keepNext w:val="0"/>
        <w:keepLines w:val="0"/>
        <w:framePr w:w="9691" w:h="2530" w:hRule="exact" w:wrap="none" w:vAnchor="page" w:hAnchor="page" w:x="1091" w:y="4298"/>
        <w:widowControl w:val="0"/>
        <w:shd w:val="clear" w:color="auto" w:fill="auto"/>
        <w:bidi w:val="0"/>
        <w:spacing w:before="0" w:after="0" w:line="360" w:lineRule="auto"/>
        <w:ind w:left="0" w:right="0" w:firstLine="0"/>
        <w:jc w:val="center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it-IT" w:eastAsia="it-IT" w:bidi="it-IT"/>
        </w:rPr>
        <w:t>CHIEDE</w:t>
      </w:r>
    </w:p>
    <w:p>
      <w:pPr>
        <w:pStyle w:val="Style2"/>
        <w:keepNext w:val="0"/>
        <w:keepLines w:val="0"/>
        <w:framePr w:w="9691" w:h="2530" w:hRule="exact" w:wrap="none" w:vAnchor="page" w:hAnchor="page" w:x="1091" w:y="4298"/>
        <w:widowControl w:val="0"/>
        <w:shd w:val="clear" w:color="auto" w:fill="auto"/>
        <w:bidi w:val="0"/>
        <w:spacing w:before="0" w:after="0" w:line="360" w:lineRule="auto"/>
        <w:ind w:left="0" w:right="0" w:firstLine="0"/>
        <w:jc w:val="both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it-IT" w:eastAsia="it-IT" w:bidi="it-IT"/>
        </w:rPr>
        <w:t>di partecipare personalmente all’Assemblea Ordinaria degli iscritti per l’anno 2021 in modalità</w:t>
        <w:br/>
        <w:t>Webinar sulla piattaforma Cisco Webex e a tal fine richiede che il link di accesso alla riunione</w:t>
        <w:br/>
        <w:t>venga inviato all’indirizzo e-mail:</w:t>
      </w:r>
    </w:p>
    <w:p>
      <w:pPr>
        <w:pStyle w:val="Style2"/>
        <w:keepNext w:val="0"/>
        <w:keepLines w:val="0"/>
        <w:framePr w:w="9691" w:h="1094" w:hRule="exact" w:wrap="none" w:vAnchor="page" w:hAnchor="page" w:x="1091" w:y="6832"/>
        <w:widowControl w:val="0"/>
        <w:shd w:val="clear" w:color="auto" w:fill="auto"/>
        <w:tabs>
          <w:tab w:pos="6845" w:val="left"/>
        </w:tabs>
        <w:bidi w:val="0"/>
        <w:spacing w:before="0" w:line="240" w:lineRule="auto"/>
        <w:ind w:left="0" w:right="0" w:firstLine="0"/>
        <w:jc w:val="both"/>
      </w:pPr>
      <w:r>
        <w:rPr>
          <w:u w:val="single"/>
        </w:rPr>
        <w:t xml:space="preserve"> </w:t>
        <w:tab/>
      </w:r>
    </w:p>
    <w:p>
      <w:pPr>
        <w:pStyle w:val="Style2"/>
        <w:keepNext w:val="0"/>
        <w:keepLines w:val="0"/>
        <w:framePr w:w="9691" w:h="1094" w:hRule="exact" w:wrap="none" w:vAnchor="page" w:hAnchor="page" w:x="1091" w:y="6832"/>
        <w:widowControl w:val="0"/>
        <w:shd w:val="clear" w:color="auto" w:fill="auto"/>
        <w:bidi w:val="0"/>
        <w:spacing w:before="0" w:after="120" w:line="240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it-IT" w:eastAsia="it-IT" w:bidi="it-IT"/>
        </w:rPr>
        <w:t>non potendo partecipare personalmente, ai sensi dell’art. 24 del D.P.R.221/19501;</w:t>
      </w:r>
    </w:p>
    <w:p>
      <w:pPr>
        <w:pStyle w:val="Style2"/>
        <w:keepNext w:val="0"/>
        <w:keepLines w:val="0"/>
        <w:framePr w:w="9691" w:h="1094" w:hRule="exact" w:wrap="none" w:vAnchor="page" w:hAnchor="page" w:x="1091" w:y="6832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it-IT" w:eastAsia="it-IT" w:bidi="it-IT"/>
        </w:rPr>
        <w:t>DELEGA</w:t>
      </w:r>
    </w:p>
    <w:p>
      <w:pPr>
        <w:pStyle w:val="Style2"/>
        <w:keepNext w:val="0"/>
        <w:keepLines w:val="0"/>
        <w:framePr w:wrap="none" w:vAnchor="page" w:hAnchor="page" w:x="1091" w:y="8023"/>
        <w:widowControl w:val="0"/>
        <w:shd w:val="clear" w:color="auto" w:fill="auto"/>
        <w:tabs>
          <w:tab w:pos="9590" w:val="left"/>
        </w:tabs>
        <w:bidi w:val="0"/>
        <w:spacing w:before="0" w:after="0" w:line="240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it-IT" w:eastAsia="it-IT" w:bidi="it-IT"/>
        </w:rPr>
        <w:t>Il/la Dr. / Dr.ssa</w:t>
      </w:r>
      <w:r>
        <w:rPr>
          <w:u w:val="single"/>
        </w:rPr>
        <w:t xml:space="preserve"> </w:t>
        <w:tab/>
      </w:r>
    </w:p>
    <w:p>
      <w:pPr>
        <w:pStyle w:val="Style2"/>
        <w:keepNext w:val="0"/>
        <w:keepLines w:val="0"/>
        <w:framePr w:w="9691" w:h="739" w:hRule="exact" w:wrap="none" w:vAnchor="page" w:hAnchor="page" w:x="1091" w:y="8431"/>
        <w:widowControl w:val="0"/>
        <w:shd w:val="clear" w:color="auto" w:fill="auto"/>
        <w:tabs>
          <w:tab w:pos="7786" w:val="left"/>
          <w:tab w:pos="9461" w:val="left"/>
        </w:tabs>
        <w:bidi w:val="0"/>
        <w:spacing w:before="0" w:after="120" w:line="240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it-IT" w:eastAsia="it-IT" w:bidi="it-IT"/>
        </w:rPr>
        <w:t>Nato/a</w:t>
      </w:r>
      <w:r>
        <w:rPr>
          <w:u w:val="single"/>
        </w:rPr>
        <w:t xml:space="preserve"> </w:t>
        <w:tab/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it-IT" w:eastAsia="it-IT" w:bidi="it-IT"/>
        </w:rPr>
        <w:t>Prov (</w:t>
      </w:r>
      <w:r>
        <w:rPr>
          <w:u w:val="single"/>
        </w:rPr>
        <w:t xml:space="preserve"> </w:t>
        <w:tab/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it-IT" w:eastAsia="it-IT" w:bidi="it-IT"/>
        </w:rPr>
        <w:t>)</w:t>
      </w:r>
    </w:p>
    <w:p>
      <w:pPr>
        <w:pStyle w:val="Style2"/>
        <w:keepNext w:val="0"/>
        <w:keepLines w:val="0"/>
        <w:framePr w:w="9691" w:h="739" w:hRule="exact" w:wrap="none" w:vAnchor="page" w:hAnchor="page" w:x="1091" w:y="8431"/>
        <w:widowControl w:val="0"/>
        <w:shd w:val="clear" w:color="auto" w:fill="auto"/>
        <w:tabs>
          <w:tab w:pos="3926" w:val="left"/>
          <w:tab w:pos="5338" w:val="left"/>
          <w:tab w:pos="9547" w:val="left"/>
        </w:tabs>
        <w:bidi w:val="0"/>
        <w:spacing w:before="0" w:after="0" w:line="240" w:lineRule="auto"/>
        <w:ind w:left="0" w:right="0" w:firstLine="0"/>
        <w:jc w:val="both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it-IT" w:eastAsia="it-IT" w:bidi="it-IT"/>
        </w:rPr>
        <w:t>Il Codice Fiscale</w:t>
      </w:r>
      <w:r>
        <w:rPr>
          <w:u w:val="single"/>
        </w:rPr>
        <w:t xml:space="preserve"> </w:t>
        <w:tab/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it-IT" w:eastAsia="it-IT" w:bidi="it-IT"/>
        </w:rPr>
        <w:tab/>
      </w:r>
      <w:r>
        <w:rPr>
          <w:u w:val="single"/>
        </w:rPr>
        <w:t xml:space="preserve"> </w:t>
        <w:tab/>
      </w:r>
    </w:p>
    <w:p>
      <w:pPr>
        <w:pStyle w:val="Style2"/>
        <w:keepNext w:val="0"/>
        <w:keepLines w:val="0"/>
        <w:framePr w:w="9691" w:h="821" w:hRule="exact" w:wrap="none" w:vAnchor="page" w:hAnchor="page" w:x="1091" w:y="9266"/>
        <w:widowControl w:val="0"/>
        <w:shd w:val="clear" w:color="auto" w:fill="auto"/>
        <w:tabs>
          <w:tab w:pos="7526" w:val="left"/>
        </w:tabs>
        <w:bidi w:val="0"/>
        <w:spacing w:before="0" w:after="0" w:line="360" w:lineRule="auto"/>
        <w:ind w:left="0" w:right="460" w:firstLine="0"/>
        <w:jc w:val="both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it-IT" w:eastAsia="it-IT" w:bidi="it-IT"/>
        </w:rPr>
        <w:t>iscritto/a all’Albo dei Medici Chirurghi della Provincia di Nuoro al n.</w:t>
      </w:r>
      <w:r>
        <w:rPr>
          <w:u w:val="single"/>
        </w:rPr>
        <w:t xml:space="preserve"> </w:t>
        <w:tab/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it-IT" w:eastAsia="it-IT" w:bidi="it-IT"/>
        </w:rPr>
        <w:t>;</w:t>
        <w:br/>
        <w:t>iscritto all’Albo degli Odontoiatri della Provincia di Nuoro al numero n.</w:t>
      </w:r>
      <w:r>
        <w:rPr>
          <w:u w:val="single"/>
        </w:rPr>
        <w:t xml:space="preserve"> </w:t>
        <w:tab/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it-IT" w:eastAsia="it-IT" w:bidi="it-IT"/>
        </w:rPr>
        <w:t>;</w:t>
      </w:r>
    </w:p>
    <w:p>
      <w:pPr>
        <w:framePr w:w="96" w:h="115" w:hRule="exact" w:wrap="none" w:vAnchor="page" w:hAnchor="page" w:x="1144" w:y="10226"/>
        <w:widowControl w:val="0"/>
        <w:textDirection w:val="btLr"/>
      </w:pPr>
    </w:p>
    <w:p>
      <w:pPr>
        <w:pStyle w:val="Style2"/>
        <w:keepNext w:val="0"/>
        <w:keepLines w:val="0"/>
        <w:framePr w:wrap="none" w:vAnchor="page" w:hAnchor="page" w:x="1091" w:y="10091"/>
        <w:widowControl w:val="0"/>
        <w:shd w:val="clear" w:color="auto" w:fill="auto"/>
        <w:bidi w:val="0"/>
        <w:spacing w:before="0" w:after="0" w:line="240" w:lineRule="auto"/>
        <w:ind w:left="216" w:right="211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it-IT" w:eastAsia="it-IT" w:bidi="it-IT"/>
        </w:rPr>
        <w:t>rappresentarlo all’ Assemblea Ordinaria degli iscritti per l’anno 2021, con ampio mandato e a tal</w:t>
      </w:r>
    </w:p>
    <w:p>
      <w:pPr>
        <w:pStyle w:val="Style2"/>
        <w:keepNext w:val="0"/>
        <w:keepLines w:val="0"/>
        <w:framePr w:w="9691" w:h="787" w:hRule="exact" w:wrap="none" w:vAnchor="page" w:hAnchor="page" w:x="1091" w:y="10504"/>
        <w:widowControl w:val="0"/>
        <w:shd w:val="clear" w:color="auto" w:fill="auto"/>
        <w:bidi w:val="0"/>
        <w:spacing w:before="0" w:after="180" w:line="240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it-IT" w:eastAsia="it-IT" w:bidi="it-IT"/>
        </w:rPr>
        <w:t>fine richiede che il link di accesso alla riunione venga inviato all’indirizzo e-mail:</w:t>
      </w:r>
    </w:p>
    <w:p>
      <w:pPr>
        <w:pStyle w:val="Style2"/>
        <w:keepNext w:val="0"/>
        <w:keepLines w:val="0"/>
        <w:framePr w:w="9691" w:h="787" w:hRule="exact" w:wrap="none" w:vAnchor="page" w:hAnchor="page" w:x="1091" w:y="10504"/>
        <w:widowControl w:val="0"/>
        <w:shd w:val="clear" w:color="auto" w:fill="auto"/>
        <w:tabs>
          <w:tab w:pos="7565" w:val="left"/>
        </w:tabs>
        <w:bidi w:val="0"/>
        <w:spacing w:before="0" w:after="0" w:line="240" w:lineRule="auto"/>
        <w:ind w:left="0" w:right="0" w:firstLine="0"/>
        <w:jc w:val="both"/>
      </w:pPr>
      <w:r>
        <w:rPr>
          <w:u w:val="single"/>
        </w:rPr>
        <w:t xml:space="preserve"> </w:t>
        <w:tab/>
      </w:r>
    </w:p>
    <w:p>
      <w:pPr>
        <w:pStyle w:val="Style2"/>
        <w:keepNext w:val="0"/>
        <w:keepLines w:val="0"/>
        <w:framePr w:wrap="none" w:vAnchor="page" w:hAnchor="page" w:x="1129" w:y="12165"/>
        <w:widowControl w:val="0"/>
        <w:shd w:val="clear" w:color="auto" w:fill="auto"/>
        <w:tabs>
          <w:tab w:pos="874" w:val="left"/>
          <w:tab w:pos="3154" w:val="left"/>
        </w:tabs>
        <w:bidi w:val="0"/>
        <w:spacing w:before="0" w:after="0" w:line="240" w:lineRule="auto"/>
        <w:ind w:left="0" w:right="0" w:firstLine="0"/>
        <w:jc w:val="both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it-IT" w:eastAsia="it-IT" w:bidi="it-IT"/>
        </w:rPr>
        <w:t>Nuoro, lì</w:t>
        <w:tab/>
      </w:r>
      <w:r>
        <w:rPr>
          <w:u w:val="single"/>
        </w:rPr>
        <w:t xml:space="preserve"> </w:t>
        <w:tab/>
      </w:r>
    </w:p>
    <w:p>
      <w:pPr>
        <w:pStyle w:val="Style2"/>
        <w:keepNext w:val="0"/>
        <w:keepLines w:val="0"/>
        <w:framePr w:wrap="none" w:vAnchor="page" w:hAnchor="page" w:x="4312" w:y="12160"/>
        <w:widowControl w:val="0"/>
        <w:shd w:val="clear" w:color="auto" w:fill="auto"/>
        <w:tabs>
          <w:tab w:pos="816" w:val="left"/>
          <w:tab w:pos="4306" w:val="left"/>
        </w:tabs>
        <w:bidi w:val="0"/>
        <w:spacing w:before="0" w:after="0" w:line="240" w:lineRule="auto"/>
        <w:ind w:left="0" w:right="0" w:firstLine="0"/>
        <w:jc w:val="both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it-IT" w:eastAsia="it-IT" w:bidi="it-IT"/>
        </w:rPr>
        <w:t>FIRMA</w:t>
        <w:tab/>
      </w:r>
      <w:r>
        <w:rPr>
          <w:u w:val="single"/>
        </w:rPr>
        <w:t xml:space="preserve"> </w:t>
        <w:tab/>
      </w:r>
    </w:p>
    <w:p>
      <w:pPr>
        <w:pStyle w:val="Style8"/>
        <w:keepNext w:val="0"/>
        <w:keepLines w:val="0"/>
        <w:framePr w:w="9691" w:h="1378" w:hRule="exact" w:wrap="none" w:vAnchor="page" w:hAnchor="page" w:x="1091" w:y="13792"/>
        <w:widowControl w:val="0"/>
        <w:shd w:val="clear" w:color="auto" w:fill="auto"/>
        <w:tabs>
          <w:tab w:pos="806" w:val="left"/>
        </w:tabs>
        <w:bidi w:val="0"/>
        <w:spacing w:before="0" w:line="240" w:lineRule="auto"/>
        <w:ind w:left="0" w:right="0" w:firstLine="0"/>
        <w:jc w:val="both"/>
      </w:pPr>
      <w:r>
        <w:rPr>
          <w:u w:val="single"/>
        </w:rPr>
        <w:t xml:space="preserve"> </w:t>
        <w:tab/>
      </w:r>
    </w:p>
    <w:p>
      <w:pPr>
        <w:pStyle w:val="Style11"/>
        <w:keepNext w:val="0"/>
        <w:keepLines w:val="0"/>
        <w:framePr w:w="9691" w:h="1378" w:hRule="exact" w:wrap="none" w:vAnchor="page" w:hAnchor="page" w:x="1091" w:y="13792"/>
        <w:widowControl w:val="0"/>
        <w:shd w:val="clear" w:color="auto" w:fill="auto"/>
        <w:bidi w:val="0"/>
        <w:spacing w:before="0" w:after="0"/>
        <w:ind w:left="0" w:right="0" w:firstLine="0"/>
        <w:jc w:val="both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hd w:val="clear" w:color="auto" w:fill="auto"/>
          <w:lang w:val="it-IT" w:eastAsia="it-IT" w:bidi="it-IT"/>
        </w:rPr>
        <w:t>Ai sensi dell’art.,24 delD.P.R. 221/1950: “Si computano come intervenuti gli iscritti i quali abbiano delegato uno degli</w:t>
        <w:br/>
        <w:t>iscritti presenti. La delega deve essere apposta in calce all ’avviso di convocazione rimesso al delegato.</w:t>
      </w:r>
    </w:p>
    <w:p>
      <w:pPr>
        <w:pStyle w:val="Style11"/>
        <w:keepNext w:val="0"/>
        <w:keepLines w:val="0"/>
        <w:framePr w:w="9691" w:h="1378" w:hRule="exact" w:wrap="none" w:vAnchor="page" w:hAnchor="page" w:x="1091" w:y="13792"/>
        <w:widowControl w:val="0"/>
        <w:shd w:val="clear" w:color="auto" w:fill="auto"/>
        <w:bidi w:val="0"/>
        <w:spacing w:before="0" w:after="0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hd w:val="clear" w:color="auto" w:fill="auto"/>
          <w:lang w:val="it-IT" w:eastAsia="it-IT" w:bidi="it-IT"/>
        </w:rPr>
        <w:t>Nessun iscritto può essere investito di più di due deleghe. ”</w:t>
      </w:r>
    </w:p>
    <w:p>
      <w:pPr>
        <w:widowControl w:val="0"/>
        <w:spacing w:line="1" w:lineRule="exact"/>
      </w:pPr>
    </w:p>
    <w:sectPr>
      <w:footnotePr>
        <w:pos w:val="pageBottom"/>
        <w:numFmt w:val="decimal"/>
        <w:numRestart w:val="continuous"/>
      </w:footnotePr>
      <w:pgSz w:w="11900" w:h="16840"/>
      <w:pgMar w:top="360" w:left="360" w:right="360" w:bottom="360" w:header="0" w:footer="3" w:gutter="0"/>
      <w:cols w:space="720"/>
      <w:noEndnote/>
      <w:rtlGutter w:val="0"/>
      <w:docGrid w:linePitch="360"/>
    </w:sectPr>
  </w:body>
</w:document>
</file>

<file path=word/footnotes.xml><?xml version="1.0" encoding="utf-8"?>
<w:footnot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footnote w:id="0" w:type="separator">
    <w:p>
      <w:r/>
    </w:p>
  </w:footnote>
  <w:footnote w:id="1" w:type="continuationSeparator">
    <w:p>
      <w:r/>
    </w:p>
  </w:footnote>
</w:footnotes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zoom w:val="fullPage"/>
  <w:drawingGridHorizontalSpacing w:val="181"/>
  <w:drawingGridVerticalSpacing w:val="181"/>
  <w:displayHorizontalDrawingGridEvery w:val="1"/>
  <w:displayVerticalDrawingGridEvery w:val="1"/>
  <w:characterSpacingControl w:val="compressPunctuation"/>
  <w:footnotePr>
    <w:pos w:val="pageBottom"/>
    <w:numFmt w:val="decimal"/>
    <w:numRestart w:val="continuous"/>
    <w:footnote w:id="0"/>
    <w:footnote w:id="1"/>
  </w:footnotePr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it-IT"/>
      </w:rPr>
    </w:rPrDefault>
    <w:pPrDefault>
      <w:pPr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</w:pPrDefault>
  </w:docDefaults>
  <w:style w:type="paragraph" w:default="1" w:styleId="Normal">
    <w:name w:val="Normal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it-IT" w:eastAsia="it-IT" w:bidi="it-IT"/>
    </w:rPr>
  </w:style>
  <w:style w:type="character" w:default="1" w:styleId="DefaultParagraphFont">
    <w:name w:val="Default Paragraph Font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it-IT" w:eastAsia="it-IT" w:bidi="it-IT"/>
    </w:rPr>
  </w:style>
  <w:style w:type="character" w:customStyle="1" w:styleId="CharStyle3">
    <w:name w:val="Body text|1_"/>
    <w:basedOn w:val="DefaultParagraphFont"/>
    <w:link w:val="Style2"/>
    <w:rPr>
      <w:b w:val="0"/>
      <w:bCs w:val="0"/>
      <w:i w:val="0"/>
      <w:iCs w:val="0"/>
      <w:smallCaps w:val="0"/>
      <w:strike w:val="0"/>
      <w:u w:val="none"/>
    </w:rPr>
  </w:style>
  <w:style w:type="character" w:customStyle="1" w:styleId="CharStyle6">
    <w:name w:val="Other|1_"/>
    <w:basedOn w:val="DefaultParagraphFont"/>
    <w:link w:val="Style5"/>
    <w:rPr>
      <w:b w:val="0"/>
      <w:bCs w:val="0"/>
      <w:i w:val="0"/>
      <w:iCs w:val="0"/>
      <w:smallCaps w:val="0"/>
      <w:strike w:val="0"/>
      <w:u w:val="none"/>
      <w:lang w:val="1024"/>
    </w:rPr>
  </w:style>
  <w:style w:type="character" w:customStyle="1" w:styleId="CharStyle9">
    <w:name w:val="Body text|3_"/>
    <w:basedOn w:val="DefaultParagraphFont"/>
    <w:link w:val="Style8"/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  <w:lang w:val="1024"/>
    </w:rPr>
  </w:style>
  <w:style w:type="character" w:customStyle="1" w:styleId="CharStyle12">
    <w:name w:val="Body text|2_"/>
    <w:basedOn w:val="DefaultParagraphFont"/>
    <w:link w:val="Style11"/>
    <w:rPr>
      <w:b w:val="0"/>
      <w:bCs w:val="0"/>
      <w:i/>
      <w:iCs/>
      <w:smallCaps w:val="0"/>
      <w:strike w:val="0"/>
      <w:sz w:val="20"/>
      <w:szCs w:val="20"/>
      <w:u w:val="none"/>
    </w:rPr>
  </w:style>
  <w:style w:type="paragraph" w:customStyle="1" w:styleId="Style2">
    <w:name w:val="Body text|1"/>
    <w:basedOn w:val="Normal"/>
    <w:link w:val="CharStyle3"/>
    <w:pPr>
      <w:widowControl w:val="0"/>
      <w:shd w:val="clear" w:color="auto" w:fill="FFFFFF"/>
      <w:spacing w:after="60"/>
    </w:pPr>
    <w:rPr>
      <w:b w:val="0"/>
      <w:bCs w:val="0"/>
      <w:i w:val="0"/>
      <w:iCs w:val="0"/>
      <w:smallCaps w:val="0"/>
      <w:strike w:val="0"/>
      <w:u w:val="none"/>
    </w:rPr>
  </w:style>
  <w:style w:type="paragraph" w:customStyle="1" w:styleId="Style5">
    <w:name w:val="Other|1"/>
    <w:basedOn w:val="Normal"/>
    <w:link w:val="CharStyle6"/>
    <w:pPr>
      <w:widowControl w:val="0"/>
      <w:shd w:val="clear" w:color="auto" w:fill="FFFFFF"/>
      <w:spacing w:after="60"/>
    </w:pPr>
    <w:rPr>
      <w:b w:val="0"/>
      <w:bCs w:val="0"/>
      <w:i w:val="0"/>
      <w:iCs w:val="0"/>
      <w:smallCaps w:val="0"/>
      <w:strike w:val="0"/>
      <w:u w:val="none"/>
      <w:lang w:val="1024"/>
    </w:rPr>
  </w:style>
  <w:style w:type="paragraph" w:customStyle="1" w:styleId="Style8">
    <w:name w:val="Body text|3"/>
    <w:basedOn w:val="Normal"/>
    <w:link w:val="CharStyle9"/>
    <w:pPr>
      <w:widowControl w:val="0"/>
      <w:shd w:val="clear" w:color="auto" w:fill="FFFFFF"/>
      <w:spacing w:after="60"/>
    </w:pPr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  <w:lang w:val="1024"/>
    </w:rPr>
  </w:style>
  <w:style w:type="paragraph" w:customStyle="1" w:styleId="Style11">
    <w:name w:val="Body text|2"/>
    <w:basedOn w:val="Normal"/>
    <w:link w:val="CharStyle12"/>
    <w:pPr>
      <w:widowControl w:val="0"/>
      <w:shd w:val="clear" w:color="auto" w:fill="FFFFFF"/>
      <w:spacing w:line="360" w:lineRule="auto"/>
    </w:pPr>
    <w:rPr>
      <w:b w:val="0"/>
      <w:bCs w:val="0"/>
      <w:i/>
      <w:iCs/>
      <w:smallCaps w:val="0"/>
      <w:strike w:val="0"/>
      <w:sz w:val="20"/>
      <w:szCs w:val="20"/>
      <w:u w:val="none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footnotes" Target="footnote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>
  <dc:title>Microsoft Word - prenotazione partecipazione assemblea 2021.doc</dc:title>
  <dc:subject/>
  <dc:creator>GiulioAntonioM</dc:creator>
  <cp:keywords/>
</cp:coreProperties>
</file>